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CF" w:rsidRDefault="002E5BCF" w:rsidP="002E5BCF">
      <w:pPr>
        <w:spacing w:after="0" w:line="240" w:lineRule="auto"/>
        <w:jc w:val="right"/>
      </w:pPr>
      <w:r>
        <w:t xml:space="preserve">Universidade de São Paulo – Faculdade de Filosofia, Letras e Ciências </w:t>
      </w:r>
      <w:proofErr w:type="gramStart"/>
      <w:r>
        <w:t>Humanas</w:t>
      </w:r>
      <w:proofErr w:type="gramEnd"/>
    </w:p>
    <w:p w:rsidR="002E5BCF" w:rsidRDefault="002E5BCF" w:rsidP="002E5BCF">
      <w:pPr>
        <w:spacing w:after="0" w:line="240" w:lineRule="auto"/>
        <w:jc w:val="right"/>
      </w:pPr>
      <w:r>
        <w:t>Departamento de Letras Modernas</w:t>
      </w:r>
      <w:proofErr w:type="gramStart"/>
      <w:r>
        <w:t xml:space="preserve">  </w:t>
      </w:r>
      <w:proofErr w:type="gramEnd"/>
      <w:r>
        <w:t xml:space="preserve">- Langue </w:t>
      </w:r>
      <w:proofErr w:type="spellStart"/>
      <w:r>
        <w:t>Française</w:t>
      </w:r>
      <w:proofErr w:type="spellEnd"/>
      <w:r>
        <w:t xml:space="preserve"> II</w:t>
      </w:r>
    </w:p>
    <w:p w:rsidR="002E5BCF" w:rsidRDefault="002E5BCF" w:rsidP="002E5BCF">
      <w:pPr>
        <w:spacing w:after="0" w:line="240" w:lineRule="auto"/>
        <w:jc w:val="right"/>
      </w:pPr>
    </w:p>
    <w:p w:rsidR="002E5BCF" w:rsidRDefault="002E5BCF" w:rsidP="002E5BCF">
      <w:pPr>
        <w:spacing w:after="0" w:line="240" w:lineRule="auto"/>
        <w:jc w:val="right"/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5"/>
      </w:tblGrid>
      <w:tr w:rsidR="002E5BCF" w:rsidTr="006C561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95" w:type="dxa"/>
          </w:tcPr>
          <w:p w:rsidR="002E5BCF" w:rsidRDefault="002E5BCF" w:rsidP="006C5619">
            <w:pPr>
              <w:spacing w:after="0" w:line="240" w:lineRule="auto"/>
              <w:jc w:val="center"/>
            </w:pPr>
            <w:r>
              <w:t>LES TRIPLETTES DE BELLEVILLE</w:t>
            </w:r>
          </w:p>
        </w:tc>
      </w:tr>
    </w:tbl>
    <w:p w:rsidR="002E5BCF" w:rsidRDefault="002E5BCF" w:rsidP="002E5BCF">
      <w:pPr>
        <w:spacing w:after="0" w:line="240" w:lineRule="auto"/>
        <w:jc w:val="center"/>
      </w:pPr>
    </w:p>
    <w:p w:rsidR="002E5BCF" w:rsidRPr="0081106C" w:rsidRDefault="002E5BCF" w:rsidP="002E5BCF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 w:rsidRPr="0081106C">
        <w:rPr>
          <w:rFonts w:ascii="Tahoma" w:hAnsi="Tahoma" w:cs="Tahoma"/>
          <w:bCs/>
          <w:color w:val="2A2A2A"/>
          <w:sz w:val="28"/>
          <w:szCs w:val="28"/>
        </w:rPr>
        <w:t>Le Tour de France</w:t>
      </w:r>
    </w:p>
    <w:p w:rsidR="002E5BCF" w:rsidRPr="0081106C" w:rsidRDefault="00D866C2" w:rsidP="002E5BCF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>
        <w:rPr>
          <w:noProof/>
        </w:rPr>
        <w:drawing>
          <wp:inline distT="0" distB="0" distL="0" distR="0" wp14:anchorId="6E899655" wp14:editId="2F59334A">
            <wp:extent cx="1428750" cy="1428750"/>
            <wp:effectExtent l="0" t="0" r="0" b="0"/>
            <wp:docPr id="3" name="Imagem 3" descr="Tour de France logo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our de France logo.svg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BCF" w:rsidRPr="0081106C" w:rsidRDefault="002E5BCF" w:rsidP="002E5BCF">
      <w:pPr>
        <w:pStyle w:val="NormalWeb"/>
        <w:shd w:val="clear" w:color="auto" w:fill="FFFFFF"/>
        <w:spacing w:after="120" w:line="360" w:lineRule="atLeast"/>
        <w:ind w:firstLine="709"/>
        <w:jc w:val="both"/>
        <w:rPr>
          <w:rFonts w:ascii="Tahoma" w:hAnsi="Tahoma" w:cs="Tahoma"/>
          <w:color w:val="2A2A2A"/>
          <w:sz w:val="20"/>
          <w:szCs w:val="20"/>
          <w:lang w:val="fr-FR"/>
        </w:rPr>
      </w:pP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Le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Tour de France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est une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compétition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cycliste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 xml:space="preserve">par étapes qui se déroule chaque année en France, au mois de </w:t>
      </w:r>
      <w:r w:rsidRPr="0081106C">
        <w:rPr>
          <w:rFonts w:ascii="Tahoma" w:hAnsi="Tahoma" w:cs="Tahoma"/>
          <w:bCs/>
          <w:color w:val="2A2A2A"/>
          <w:sz w:val="20"/>
          <w:szCs w:val="20"/>
          <w:shd w:val="clear" w:color="auto" w:fill="FFFFFF"/>
          <w:lang w:val="fr-FR"/>
        </w:rPr>
        <w:t>juillet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 xml:space="preserve">. </w:t>
      </w:r>
      <w:r w:rsidRPr="0081106C">
        <w:rPr>
          <w:rFonts w:ascii="Tahoma" w:hAnsi="Tahoma" w:cs="Tahoma"/>
          <w:bCs/>
          <w:color w:val="2A2A2A"/>
          <w:sz w:val="20"/>
          <w:szCs w:val="20"/>
          <w:lang w:val="fr-FR"/>
        </w:rPr>
        <w:t>Cette compétition a été créé</w:t>
      </w:r>
      <w:r>
        <w:rPr>
          <w:rFonts w:ascii="Tahoma" w:hAnsi="Tahoma" w:cs="Tahoma"/>
          <w:bCs/>
          <w:color w:val="2A2A2A"/>
          <w:sz w:val="20"/>
          <w:szCs w:val="20"/>
          <w:lang w:val="fr-FR"/>
        </w:rPr>
        <w:t>e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 xml:space="preserve"> en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color w:val="2A2A2A"/>
          <w:sz w:val="20"/>
          <w:szCs w:val="20"/>
          <w:shd w:val="clear" w:color="auto" w:fill="FFFFFF"/>
          <w:lang w:val="fr-FR"/>
        </w:rPr>
        <w:t>1903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 xml:space="preserve">par </w:t>
      </w:r>
      <w:r w:rsidRPr="0081106C">
        <w:rPr>
          <w:rStyle w:val="ecxapple-style-span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Géo Lefèvre,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color w:val="2A2A2A"/>
          <w:sz w:val="20"/>
          <w:szCs w:val="20"/>
          <w:shd w:val="clear" w:color="auto" w:fill="FFFFFF"/>
          <w:lang w:val="fr-FR"/>
        </w:rPr>
        <w:t>Henri Desgrange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et le journal</w:t>
      </w:r>
      <w:r w:rsidRPr="0081106C">
        <w:rPr>
          <w:rStyle w:val="ecxapple-converted-space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  <w:r w:rsidRPr="0081106C">
        <w:rPr>
          <w:rFonts w:ascii="Tahoma" w:hAnsi="Tahoma" w:cs="Tahoma"/>
          <w:bCs/>
          <w:i/>
          <w:iCs/>
          <w:color w:val="000000"/>
          <w:sz w:val="20"/>
          <w:szCs w:val="20"/>
          <w:shd w:val="clear" w:color="auto" w:fill="FFFFFF"/>
          <w:lang w:val="fr-FR"/>
        </w:rPr>
        <w:t>L'Auto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 xml:space="preserve">, </w:t>
      </w:r>
      <w:r w:rsidRPr="0081106C">
        <w:rPr>
          <w:rFonts w:ascii="Tahoma" w:hAnsi="Tahoma" w:cs="Tahoma"/>
          <w:bCs/>
          <w:color w:val="2A2A2A"/>
          <w:sz w:val="20"/>
          <w:szCs w:val="20"/>
          <w:lang w:val="fr-FR"/>
        </w:rPr>
        <w:t xml:space="preserve">pour augumenter les ventes de ce quotidien et pour faire concurrence au quotidien </w:t>
      </w:r>
      <w:r w:rsidRPr="0081106C">
        <w:rPr>
          <w:rFonts w:ascii="Tahoma" w:hAnsi="Tahoma" w:cs="Tahoma"/>
          <w:bCs/>
          <w:i/>
          <w:iCs/>
          <w:color w:val="2A2A2A"/>
          <w:sz w:val="20"/>
          <w:szCs w:val="20"/>
          <w:lang w:val="fr-FR"/>
        </w:rPr>
        <w:t>Le Vélo</w:t>
      </w:r>
      <w:r w:rsidRPr="0081106C">
        <w:rPr>
          <w:rFonts w:ascii="Tahoma" w:hAnsi="Tahoma" w:cs="Tahoma"/>
          <w:bCs/>
          <w:color w:val="2A2A2A"/>
          <w:sz w:val="20"/>
          <w:szCs w:val="20"/>
          <w:lang w:val="fr-FR"/>
        </w:rPr>
        <w:t xml:space="preserve">. </w:t>
      </w:r>
    </w:p>
    <w:p w:rsidR="002E5BCF" w:rsidRPr="0081106C" w:rsidRDefault="00D866C2" w:rsidP="002E5BCF">
      <w:pPr>
        <w:pStyle w:val="NormalWeb"/>
        <w:shd w:val="clear" w:color="auto" w:fill="FFFFFF"/>
        <w:spacing w:after="120" w:line="360" w:lineRule="atLeast"/>
        <w:ind w:firstLine="709"/>
        <w:jc w:val="center"/>
        <w:rPr>
          <w:rFonts w:ascii="Tahoma" w:hAnsi="Tahoma" w:cs="Tahoma"/>
          <w:color w:val="2A2A2A"/>
          <w:sz w:val="20"/>
          <w:szCs w:val="20"/>
        </w:rPr>
      </w:pPr>
      <w:r>
        <w:rPr>
          <w:noProof/>
        </w:rPr>
        <w:drawing>
          <wp:inline distT="0" distB="0" distL="0" distR="0" wp14:anchorId="27F88075" wp14:editId="0364E040">
            <wp:extent cx="2095500" cy="2933700"/>
            <wp:effectExtent l="0" t="0" r="0" b="0"/>
            <wp:docPr id="4" name="Imagem 4" descr="http://upload.wikimedia.org/wikipedia/commons/thumb/3/32/1919pelissier.jpg/220px-1919pelissier.jpg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://upload.wikimedia.org/wikipedia/commons/thumb/3/32/1919pelissier.jpg/220px-1919pelissier.jpg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5BCF" w:rsidRPr="00BA7575" w:rsidRDefault="002E5BCF" w:rsidP="002E5BCF">
      <w:pPr>
        <w:pStyle w:val="ecxmsonormal"/>
        <w:shd w:val="clear" w:color="auto" w:fill="FFFFFF"/>
        <w:spacing w:after="0" w:line="336" w:lineRule="atLeast"/>
        <w:ind w:firstLine="709"/>
        <w:jc w:val="center"/>
        <w:rPr>
          <w:rFonts w:ascii="Tahoma" w:hAnsi="Tahoma" w:cs="Tahoma"/>
          <w:sz w:val="16"/>
          <w:szCs w:val="16"/>
          <w:lang w:val="fr-FR"/>
        </w:rPr>
      </w:pPr>
      <w:hyperlink r:id="rId8" w:tgtFrame="_blank" w:tooltip="Henri Pélissier" w:history="1">
        <w:r w:rsidRPr="00BA7575">
          <w:rPr>
            <w:rStyle w:val="Hyperlink"/>
            <w:rFonts w:ascii="Tahoma" w:hAnsi="Tahoma" w:cs="Tahoma"/>
            <w:bCs/>
            <w:color w:val="auto"/>
            <w:sz w:val="16"/>
            <w:szCs w:val="16"/>
            <w:shd w:val="clear" w:color="auto" w:fill="F9F9F9"/>
            <w:lang w:val="fr-FR"/>
          </w:rPr>
          <w:t>Henri Pélissier</w:t>
        </w:r>
      </w:hyperlink>
      <w:r w:rsidRPr="00BA7575">
        <w:rPr>
          <w:rFonts w:ascii="Tahoma" w:hAnsi="Tahoma" w:cs="Tahoma"/>
          <w:bCs/>
          <w:sz w:val="16"/>
          <w:szCs w:val="16"/>
          <w:shd w:val="clear" w:color="auto" w:fill="F9F9F9"/>
          <w:lang w:val="fr-FR"/>
        </w:rPr>
        <w:t> en 1919</w:t>
      </w:r>
    </w:p>
    <w:p w:rsidR="002E5BCF" w:rsidRPr="00BA7575" w:rsidRDefault="002E5BCF" w:rsidP="002E5BCF">
      <w:pPr>
        <w:pStyle w:val="NormalWeb"/>
        <w:shd w:val="clear" w:color="auto" w:fill="FFFFFF"/>
        <w:spacing w:after="120" w:line="360" w:lineRule="auto"/>
        <w:ind w:firstLine="709"/>
        <w:jc w:val="both"/>
        <w:rPr>
          <w:rFonts w:ascii="Tahoma" w:hAnsi="Tahoma" w:cs="Tahoma"/>
          <w:sz w:val="20"/>
          <w:szCs w:val="20"/>
          <w:lang w:val="fr-FR"/>
        </w:rPr>
      </w:pPr>
      <w:r w:rsidRPr="0081106C">
        <w:rPr>
          <w:rFonts w:ascii="Tahoma" w:hAnsi="Tahoma" w:cs="Tahoma"/>
          <w:bCs/>
          <w:sz w:val="20"/>
          <w:szCs w:val="20"/>
          <w:shd w:val="clear" w:color="auto" w:fill="FFFFFF"/>
          <w:lang w:val="fr-FR"/>
        </w:rPr>
        <w:t> </w:t>
      </w:r>
    </w:p>
    <w:p w:rsidR="002E5BCF" w:rsidRPr="0081106C" w:rsidRDefault="002E5BCF" w:rsidP="002E5BCF">
      <w:pPr>
        <w:pStyle w:val="ecxmsonormal"/>
        <w:shd w:val="clear" w:color="auto" w:fill="FFFFFF"/>
        <w:spacing w:line="360" w:lineRule="auto"/>
        <w:ind w:firstLine="709"/>
        <w:jc w:val="both"/>
        <w:rPr>
          <w:rFonts w:ascii="Tahoma" w:hAnsi="Tahoma" w:cs="Tahoma"/>
          <w:color w:val="2A2A2A"/>
          <w:sz w:val="20"/>
          <w:szCs w:val="20"/>
          <w:lang w:val="fr-FR"/>
        </w:rPr>
      </w:pPr>
      <w:r>
        <w:rPr>
          <w:rFonts w:ascii="Tahoma" w:hAnsi="Tahoma" w:cs="Tahoma"/>
          <w:bCs/>
          <w:color w:val="2A2A2A"/>
          <w:sz w:val="20"/>
          <w:szCs w:val="20"/>
          <w:lang w:val="fr-FR"/>
        </w:rPr>
        <w:t xml:space="preserve">Dans la plus </w:t>
      </w:r>
      <w:r w:rsidRPr="0081106C">
        <w:rPr>
          <w:rFonts w:ascii="Tahoma" w:hAnsi="Tahoma" w:cs="Tahoma"/>
          <w:bCs/>
          <w:color w:val="2A2A2A"/>
          <w:sz w:val="20"/>
          <w:szCs w:val="20"/>
          <w:lang w:val="fr-FR"/>
        </w:rPr>
        <w:t xml:space="preserve">la plus grande et </w:t>
      </w: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plus prestigieuse</w:t>
      </w:r>
      <w:r w:rsidRPr="0081106C">
        <w:rPr>
          <w:rFonts w:ascii="Tahoma" w:hAnsi="Tahoma" w:cs="Tahoma"/>
          <w:bCs/>
          <w:color w:val="2A2A2A"/>
          <w:sz w:val="20"/>
          <w:szCs w:val="20"/>
          <w:lang w:val="fr-FR"/>
        </w:rPr>
        <w:t xml:space="preserve"> com</w:t>
      </w:r>
      <w:r>
        <w:rPr>
          <w:rFonts w:ascii="Tahoma" w:hAnsi="Tahoma" w:cs="Tahoma"/>
          <w:bCs/>
          <w:color w:val="2A2A2A"/>
          <w:sz w:val="20"/>
          <w:szCs w:val="20"/>
          <w:lang w:val="fr-FR"/>
        </w:rPr>
        <w:t>pétition  de cyclisme du monde l</w:t>
      </w:r>
      <w:r w:rsidRPr="0081106C">
        <w:rPr>
          <w:rFonts w:ascii="Tahoma" w:hAnsi="Tahoma" w:cs="Tahoma"/>
          <w:bCs/>
          <w:color w:val="2A2A2A"/>
          <w:sz w:val="20"/>
          <w:szCs w:val="20"/>
          <w:lang w:val="fr-FR"/>
        </w:rPr>
        <w:t xml:space="preserve">es compétiteurs parcourent 3000 Kilometres sur le territoire de la France. </w:t>
      </w:r>
      <w:r w:rsidRPr="0081106C">
        <w:rPr>
          <w:rStyle w:val="ecxapple-style-span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Les Français, alors, s’approprient cette épreuve atypique qui met à l’honneur leurs villes, leurs campagnes et même, depuis 1910, leurs montagnes.</w:t>
      </w:r>
    </w:p>
    <w:p w:rsidR="002E5BCF" w:rsidRPr="0081106C" w:rsidRDefault="002E5BCF" w:rsidP="002E5BCF">
      <w:pPr>
        <w:pStyle w:val="NormalWeb"/>
        <w:shd w:val="clear" w:color="auto" w:fill="FFFFFF"/>
        <w:spacing w:after="120" w:line="360" w:lineRule="atLeast"/>
        <w:ind w:firstLine="709"/>
        <w:jc w:val="both"/>
        <w:rPr>
          <w:rFonts w:ascii="Tahoma" w:hAnsi="Tahoma" w:cs="Tahoma"/>
          <w:color w:val="2A2A2A"/>
          <w:sz w:val="20"/>
          <w:szCs w:val="20"/>
          <w:lang w:val="fr-FR"/>
        </w:rPr>
      </w:pPr>
      <w:r w:rsidRPr="0081106C">
        <w:rPr>
          <w:rStyle w:val="ecxapple-style-span"/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lastRenderedPageBreak/>
        <w:t>Générateur de performance et d’émotion, le Tour vit en harmonie avec son temps : il profite avec toute la France des congés payés dès 1936, il souffre des guerres, il s’ouvre vers les pays étrangers à l’heure de la mondialisation, et se débat maintenant dans le tourbillon des dérives du sport mondial.</w:t>
      </w:r>
    </w:p>
    <w:p w:rsidR="002E5BCF" w:rsidRPr="0081106C" w:rsidRDefault="002E5BCF" w:rsidP="002E5BCF">
      <w:pPr>
        <w:pStyle w:val="NormalWeb"/>
        <w:shd w:val="clear" w:color="auto" w:fill="FFFFFF"/>
        <w:spacing w:after="120" w:line="360" w:lineRule="atLeast"/>
        <w:ind w:firstLine="709"/>
        <w:jc w:val="both"/>
        <w:rPr>
          <w:rFonts w:ascii="Tahoma" w:hAnsi="Tahoma" w:cs="Tahoma"/>
          <w:color w:val="2A2A2A"/>
          <w:sz w:val="20"/>
          <w:szCs w:val="20"/>
          <w:lang w:val="fr-FR"/>
        </w:rPr>
      </w:pP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</w:p>
    <w:p w:rsidR="002E5BCF" w:rsidRPr="0081106C" w:rsidRDefault="002E5BCF" w:rsidP="002E5BCF">
      <w:pPr>
        <w:pStyle w:val="NormalWeb"/>
        <w:shd w:val="clear" w:color="auto" w:fill="FFFFFF"/>
        <w:spacing w:after="120" w:line="360" w:lineRule="atLeast"/>
        <w:jc w:val="both"/>
        <w:rPr>
          <w:rFonts w:ascii="Tahoma" w:hAnsi="Tahoma" w:cs="Tahoma"/>
          <w:color w:val="2A2A2A"/>
          <w:sz w:val="20"/>
          <w:szCs w:val="20"/>
          <w:lang w:val="fr-FR"/>
        </w:rPr>
      </w:pPr>
      <w:r w:rsidRPr="0081106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fr-FR"/>
        </w:rPr>
        <w:t> </w:t>
      </w:r>
    </w:p>
    <w:p w:rsidR="002E5BCF" w:rsidRPr="0081106C" w:rsidRDefault="002E5BCF" w:rsidP="002E5BCF">
      <w:pPr>
        <w:pStyle w:val="ecxpurehtmlvpadding10b"/>
        <w:shd w:val="clear" w:color="auto" w:fill="FFFFFF"/>
        <w:spacing w:after="92" w:line="360" w:lineRule="auto"/>
        <w:jc w:val="both"/>
        <w:rPr>
          <w:rFonts w:ascii="Tahoma" w:hAnsi="Tahoma" w:cs="Tahoma"/>
          <w:color w:val="2A2A2A"/>
          <w:sz w:val="20"/>
          <w:szCs w:val="20"/>
          <w:lang w:val="fr-FR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5969"/>
      </w:tblGrid>
      <w:tr w:rsidR="002E5BCF" w:rsidRPr="0081106C" w:rsidTr="006C56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355" w:type="dxa"/>
            <w:gridSpan w:val="2"/>
          </w:tcPr>
          <w:p w:rsidR="002E5BCF" w:rsidRPr="0081106C" w:rsidRDefault="002E5BCF" w:rsidP="006C5619">
            <w:pPr>
              <w:pStyle w:val="ecxpurehtmlvpadding10b"/>
              <w:shd w:val="clear" w:color="auto" w:fill="FFFFFF"/>
              <w:spacing w:after="92" w:line="360" w:lineRule="auto"/>
              <w:ind w:left="-24"/>
              <w:jc w:val="center"/>
              <w:rPr>
                <w:rFonts w:ascii="Tahoma" w:hAnsi="Tahoma" w:cs="Tahoma"/>
                <w:b/>
                <w:color w:val="2A2A2A"/>
                <w:sz w:val="20"/>
                <w:szCs w:val="20"/>
                <w:lang w:val="fr-FR"/>
              </w:rPr>
            </w:pPr>
            <w:r w:rsidRPr="0081106C">
              <w:rPr>
                <w:rFonts w:ascii="Tahoma" w:hAnsi="Tahoma" w:cs="Tahoma"/>
                <w:b/>
                <w:color w:val="2A2A2A"/>
                <w:sz w:val="20"/>
                <w:szCs w:val="20"/>
                <w:lang w:val="fr-FR"/>
              </w:rPr>
              <w:t>CLASSEMENTS ET MAILLOTS</w:t>
            </w:r>
          </w:p>
        </w:tc>
      </w:tr>
      <w:tr w:rsidR="002E5BCF" w:rsidRPr="0081106C" w:rsidTr="006C561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86" w:type="dxa"/>
          </w:tcPr>
          <w:p w:rsidR="002E5BCF" w:rsidRPr="0081106C" w:rsidRDefault="002E5BCF" w:rsidP="006C5619">
            <w:pPr>
              <w:pStyle w:val="ecxpurehtmlvpadding10b"/>
              <w:shd w:val="clear" w:color="auto" w:fill="FFFFFF"/>
              <w:spacing w:after="92" w:line="360" w:lineRule="auto"/>
              <w:ind w:left="-24"/>
              <w:jc w:val="both"/>
              <w:rPr>
                <w:rFonts w:ascii="Tahoma" w:hAnsi="Tahoma" w:cs="Tahoma"/>
                <w:b/>
                <w:color w:val="2A2A2A"/>
                <w:sz w:val="20"/>
                <w:szCs w:val="20"/>
                <w:lang w:val="fr-FR"/>
              </w:rPr>
            </w:pPr>
            <w:r w:rsidRPr="0081106C">
              <w:rPr>
                <w:rFonts w:ascii="Tahoma" w:hAnsi="Tahoma" w:cs="Tahoma"/>
                <w:b/>
                <w:color w:val="2A2A2A"/>
                <w:sz w:val="20"/>
                <w:szCs w:val="20"/>
                <w:lang w:val="fr-FR"/>
              </w:rPr>
              <w:t>MAILLOT JAUNE</w:t>
            </w:r>
          </w:p>
        </w:tc>
        <w:tc>
          <w:tcPr>
            <w:tcW w:w="5969" w:type="dxa"/>
          </w:tcPr>
          <w:p w:rsidR="002E5BCF" w:rsidRPr="0081106C" w:rsidRDefault="002E5BCF" w:rsidP="006C5619">
            <w:pPr>
              <w:shd w:val="clear" w:color="auto" w:fill="FFFFFF"/>
              <w:spacing w:after="72" w:line="285" w:lineRule="atLeast"/>
              <w:outlineLvl w:val="2"/>
              <w:rPr>
                <w:rFonts w:ascii="Tahoma" w:hAnsi="Tahoma" w:cs="Tahoma"/>
                <w:color w:val="2A2A2A"/>
                <w:sz w:val="20"/>
                <w:szCs w:val="20"/>
                <w:lang w:val="fr-FR"/>
              </w:rPr>
            </w:pPr>
            <w:r w:rsidRPr="0081106C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val="fr-FR" w:eastAsia="pt-BR"/>
              </w:rPr>
              <w:t>Le maillot jaune du leader du classement général est l’un des plus emblématiques symboles du Tour de France. La couleur jaune rappelle celle du journal </w:t>
            </w:r>
            <w:r w:rsidRPr="0081106C">
              <w:rPr>
                <w:rFonts w:ascii="Tahoma" w:eastAsia="Times New Roman" w:hAnsi="Tahoma" w:cs="Tahoma"/>
                <w:i/>
                <w:iCs/>
                <w:sz w:val="20"/>
                <w:szCs w:val="20"/>
                <w:shd w:val="clear" w:color="auto" w:fill="FFFFFF"/>
                <w:lang w:val="fr-FR" w:eastAsia="pt-BR"/>
              </w:rPr>
              <w:t>L'Auto</w:t>
            </w:r>
            <w:r w:rsidRPr="0081106C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val="fr-FR" w:eastAsia="pt-BR"/>
              </w:rPr>
              <w:t>, créateur de l’épreuve.</w:t>
            </w:r>
          </w:p>
        </w:tc>
      </w:tr>
      <w:tr w:rsidR="002E5BCF" w:rsidRPr="0081106C" w:rsidTr="006C561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86" w:type="dxa"/>
          </w:tcPr>
          <w:p w:rsidR="002E5BCF" w:rsidRPr="0081106C" w:rsidRDefault="002E5BCF" w:rsidP="006C5619">
            <w:pPr>
              <w:pStyle w:val="ecxpurehtmlvpadding10b"/>
              <w:shd w:val="clear" w:color="auto" w:fill="FFFFFF"/>
              <w:spacing w:after="92" w:line="360" w:lineRule="auto"/>
              <w:ind w:left="-24"/>
              <w:jc w:val="both"/>
              <w:rPr>
                <w:rFonts w:ascii="Tahoma" w:hAnsi="Tahoma" w:cs="Tahoma"/>
                <w:b/>
                <w:color w:val="2A2A2A"/>
                <w:sz w:val="20"/>
                <w:szCs w:val="20"/>
                <w:lang w:val="fr-FR"/>
              </w:rPr>
            </w:pPr>
            <w:r w:rsidRPr="0081106C">
              <w:rPr>
                <w:rFonts w:ascii="Tahoma" w:hAnsi="Tahoma" w:cs="Tahoma"/>
                <w:b/>
                <w:color w:val="2A2A2A"/>
                <w:sz w:val="20"/>
                <w:szCs w:val="20"/>
                <w:lang w:val="fr-FR"/>
              </w:rPr>
              <w:t>MAILLOT VERT</w:t>
            </w:r>
          </w:p>
        </w:tc>
        <w:tc>
          <w:tcPr>
            <w:tcW w:w="5969" w:type="dxa"/>
          </w:tcPr>
          <w:p w:rsidR="002E5BCF" w:rsidRPr="0081106C" w:rsidRDefault="002E5BCF" w:rsidP="006C5619">
            <w:pPr>
              <w:shd w:val="clear" w:color="auto" w:fill="FFFFFF"/>
              <w:spacing w:after="120" w:line="360" w:lineRule="atLeast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81106C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val="fr-FR" w:eastAsia="pt-BR"/>
              </w:rPr>
              <w:t>Le maillot vert identifie dans le peloton le leader du classement</w:t>
            </w:r>
            <w:r w:rsidRPr="0081106C">
              <w:rPr>
                <w:rFonts w:ascii="Tahoma" w:eastAsia="Times New Roman" w:hAnsi="Tahoma" w:cs="Tahoma"/>
                <w:sz w:val="20"/>
                <w:szCs w:val="20"/>
                <w:lang w:val="fr-FR" w:eastAsia="pt-BR"/>
              </w:rPr>
              <w:t xml:space="preserve"> par points</w:t>
            </w:r>
            <w:r w:rsidRPr="00520519">
              <w:rPr>
                <w:rFonts w:ascii="Tahoma" w:eastAsia="Times New Roman" w:hAnsi="Tahoma" w:cs="Tahoma"/>
                <w:sz w:val="20"/>
                <w:szCs w:val="20"/>
                <w:lang w:val="fr-FR" w:eastAsia="pt-BR"/>
              </w:rPr>
              <w:t>.</w:t>
            </w:r>
          </w:p>
        </w:tc>
      </w:tr>
      <w:tr w:rsidR="002E5BCF" w:rsidRPr="0081106C" w:rsidTr="006C561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86" w:type="dxa"/>
          </w:tcPr>
          <w:p w:rsidR="002E5BCF" w:rsidRPr="0081106C" w:rsidRDefault="002E5BCF" w:rsidP="006C5619">
            <w:pPr>
              <w:pStyle w:val="ecxpurehtmlvpadding10b"/>
              <w:shd w:val="clear" w:color="auto" w:fill="FFFFFF"/>
              <w:spacing w:after="92" w:line="360" w:lineRule="auto"/>
              <w:ind w:left="-24"/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81106C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fr-FR"/>
              </w:rPr>
              <w:t>MAILLOT BLANC AUX POIS ROUGES</w:t>
            </w:r>
          </w:p>
          <w:p w:rsidR="002E5BCF" w:rsidRPr="0081106C" w:rsidRDefault="002E5BCF" w:rsidP="006C5619">
            <w:pPr>
              <w:pStyle w:val="ecxpurehtmlvpadding10b"/>
              <w:shd w:val="clear" w:color="auto" w:fill="FFFFFF"/>
              <w:spacing w:after="92" w:line="360" w:lineRule="auto"/>
              <w:ind w:left="-24"/>
              <w:jc w:val="both"/>
              <w:rPr>
                <w:rFonts w:ascii="Tahoma" w:hAnsi="Tahoma" w:cs="Tahoma"/>
                <w:b/>
                <w:color w:val="2A2A2A"/>
                <w:sz w:val="20"/>
                <w:szCs w:val="20"/>
                <w:lang w:val="fr-FR"/>
              </w:rPr>
            </w:pPr>
          </w:p>
        </w:tc>
        <w:tc>
          <w:tcPr>
            <w:tcW w:w="5969" w:type="dxa"/>
          </w:tcPr>
          <w:p w:rsidR="002E5BCF" w:rsidRPr="00520519" w:rsidRDefault="002E5BCF" w:rsidP="006C5619">
            <w:pPr>
              <w:shd w:val="clear" w:color="auto" w:fill="FFFFFF"/>
              <w:spacing w:after="120" w:line="360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val="fr-FR" w:eastAsia="pt-BR"/>
              </w:rPr>
            </w:pPr>
            <w:r w:rsidRPr="0081106C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val="fr-FR" w:eastAsia="pt-BR"/>
              </w:rPr>
              <w:t>Un maillot blanc à gros pois rouges identifie dans le peloton le leader du classement</w:t>
            </w:r>
            <w:r w:rsidRPr="0081106C">
              <w:rPr>
                <w:rFonts w:ascii="Tahoma" w:eastAsia="Times New Roman" w:hAnsi="Tahoma" w:cs="Tahoma"/>
                <w:sz w:val="20"/>
                <w:szCs w:val="20"/>
                <w:lang w:val="fr-FR" w:eastAsia="pt-BR"/>
              </w:rPr>
              <w:t xml:space="preserve"> du meilleur grimpeur</w:t>
            </w:r>
            <w:r w:rsidRPr="00520519">
              <w:rPr>
                <w:rFonts w:ascii="Tahoma" w:eastAsia="Times New Roman" w:hAnsi="Tahoma" w:cs="Tahoma"/>
                <w:sz w:val="20"/>
                <w:szCs w:val="20"/>
                <w:lang w:val="fr-FR" w:eastAsia="pt-BR"/>
              </w:rPr>
              <w:t xml:space="preserve"> (à la montagne).</w:t>
            </w:r>
          </w:p>
          <w:p w:rsidR="002E5BCF" w:rsidRPr="0081106C" w:rsidRDefault="002E5BCF" w:rsidP="006C5619">
            <w:pPr>
              <w:pStyle w:val="ecxpurehtmlvpadding10b"/>
              <w:shd w:val="clear" w:color="auto" w:fill="FFFFFF"/>
              <w:spacing w:after="92" w:line="360" w:lineRule="auto"/>
              <w:ind w:left="-24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2E5BCF" w:rsidRPr="0081106C" w:rsidTr="006C561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86" w:type="dxa"/>
          </w:tcPr>
          <w:p w:rsidR="002E5BCF" w:rsidRPr="0081106C" w:rsidRDefault="002E5BCF" w:rsidP="006C5619">
            <w:pPr>
              <w:pStyle w:val="ecxpurehtmlvpadding10b"/>
              <w:shd w:val="clear" w:color="auto" w:fill="FFFFFF"/>
              <w:spacing w:after="92" w:line="360" w:lineRule="auto"/>
              <w:ind w:left="-24"/>
              <w:jc w:val="both"/>
              <w:rPr>
                <w:rFonts w:ascii="Tahoma" w:hAnsi="Tahoma" w:cs="Tahoma"/>
                <w:b/>
                <w:color w:val="2A2A2A"/>
                <w:sz w:val="20"/>
                <w:szCs w:val="20"/>
                <w:lang w:val="fr-FR"/>
              </w:rPr>
            </w:pPr>
            <w:r w:rsidRPr="0081106C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fr-FR"/>
              </w:rPr>
              <w:t>MAILLOT BLANC</w:t>
            </w:r>
          </w:p>
        </w:tc>
        <w:tc>
          <w:tcPr>
            <w:tcW w:w="5969" w:type="dxa"/>
          </w:tcPr>
          <w:p w:rsidR="002E5BCF" w:rsidRPr="00520519" w:rsidRDefault="002E5BCF" w:rsidP="006C5619">
            <w:pPr>
              <w:shd w:val="clear" w:color="auto" w:fill="FFFFFF"/>
              <w:spacing w:after="120" w:line="360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val="fr-FR" w:eastAsia="pt-BR"/>
              </w:rPr>
            </w:pPr>
            <w:r w:rsidRPr="0081106C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val="fr-FR" w:eastAsia="pt-BR"/>
              </w:rPr>
              <w:t>Les plus jeunes coureurs (25 ans maximum) se disputent le maillot blanc du meilleur jeune au classement général.</w:t>
            </w:r>
          </w:p>
          <w:p w:rsidR="002E5BCF" w:rsidRPr="0081106C" w:rsidRDefault="002E5BCF" w:rsidP="006C5619">
            <w:pPr>
              <w:pStyle w:val="ecxpurehtmlvpadding10b"/>
              <w:shd w:val="clear" w:color="auto" w:fill="FFFFFF"/>
              <w:spacing w:after="92" w:line="360" w:lineRule="auto"/>
              <w:ind w:left="-24"/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:rsidR="002E5BCF" w:rsidRDefault="002E5BCF" w:rsidP="002E5BCF">
      <w:pPr>
        <w:rPr>
          <w:rFonts w:ascii="Tahoma" w:hAnsi="Tahoma" w:cs="Tahoma"/>
          <w:lang w:val="fr-FR"/>
        </w:rPr>
      </w:pPr>
    </w:p>
    <w:p w:rsidR="002E5BCF" w:rsidRPr="002E5BCF" w:rsidRDefault="002E5BCF" w:rsidP="002E5BCF">
      <w:pPr>
        <w:pStyle w:val="NormalWeb"/>
        <w:shd w:val="clear" w:color="auto" w:fill="FFFFFF"/>
        <w:spacing w:after="0"/>
        <w:jc w:val="both"/>
        <w:rPr>
          <w:rFonts w:ascii="Tahoma" w:hAnsi="Tahoma" w:cs="Tahoma"/>
          <w:color w:val="2A2A2A"/>
          <w:sz w:val="16"/>
          <w:szCs w:val="16"/>
          <w:lang w:val="fr-FR"/>
        </w:rPr>
      </w:pPr>
      <w:r w:rsidRPr="002E5BCF">
        <w:rPr>
          <w:rFonts w:ascii="Tahoma" w:hAnsi="Tahoma" w:cs="Tahoma"/>
          <w:bCs/>
          <w:i/>
          <w:color w:val="000000"/>
          <w:sz w:val="16"/>
          <w:szCs w:val="16"/>
          <w:shd w:val="clear" w:color="auto" w:fill="FFFFFF"/>
          <w:lang w:val="fr-FR"/>
        </w:rPr>
        <w:t>Sources :</w:t>
      </w:r>
      <w:r w:rsidRPr="002E5BCF">
        <w:rPr>
          <w:rFonts w:ascii="Tahoma" w:hAnsi="Tahoma" w:cs="Tahoma"/>
          <w:bCs/>
          <w:color w:val="000000"/>
          <w:sz w:val="16"/>
          <w:szCs w:val="16"/>
          <w:shd w:val="clear" w:color="auto" w:fill="FFFFFF"/>
          <w:lang w:val="fr-FR"/>
        </w:rPr>
        <w:t xml:space="preserve"> </w:t>
      </w:r>
      <w:r w:rsidRPr="002E5BCF">
        <w:rPr>
          <w:rFonts w:ascii="Tahoma" w:hAnsi="Tahoma" w:cs="Tahoma"/>
          <w:bCs/>
          <w:color w:val="2A2A2A"/>
          <w:sz w:val="16"/>
          <w:szCs w:val="16"/>
          <w:lang w:val="fr-FR"/>
        </w:rPr>
        <w:t>http://www.letour.fr</w:t>
      </w:r>
    </w:p>
    <w:p w:rsidR="002E5BCF" w:rsidRPr="002E5BCF" w:rsidRDefault="002E5BCF" w:rsidP="002E5BCF">
      <w:pPr>
        <w:pStyle w:val="NormalWeb"/>
        <w:shd w:val="clear" w:color="auto" w:fill="FFFFFF"/>
        <w:spacing w:after="0"/>
        <w:jc w:val="both"/>
        <w:rPr>
          <w:rFonts w:ascii="Tahoma" w:hAnsi="Tahoma" w:cs="Tahoma"/>
          <w:color w:val="2A2A2A"/>
          <w:sz w:val="16"/>
          <w:szCs w:val="16"/>
          <w:lang w:val="fr-FR"/>
        </w:rPr>
      </w:pPr>
      <w:r w:rsidRPr="002E5BCF">
        <w:rPr>
          <w:rFonts w:ascii="Tahoma" w:hAnsi="Tahoma" w:cs="Tahoma"/>
          <w:bCs/>
          <w:color w:val="2A2A2A"/>
          <w:sz w:val="16"/>
          <w:szCs w:val="16"/>
          <w:lang w:val="fr-FR"/>
        </w:rPr>
        <w:t>              http://fr.wikipedia.org/wiki/Tour_de_France_(cyclisme)</w:t>
      </w:r>
    </w:p>
    <w:p w:rsidR="002E5BCF" w:rsidRPr="002E5BCF" w:rsidRDefault="002E5BCF" w:rsidP="002E5BCF">
      <w:pPr>
        <w:spacing w:after="0" w:line="240" w:lineRule="auto"/>
        <w:rPr>
          <w:rFonts w:ascii="Tahoma" w:hAnsi="Tahoma" w:cs="Tahoma"/>
          <w:sz w:val="16"/>
          <w:szCs w:val="16"/>
          <w:lang w:val="fr-FR"/>
        </w:rPr>
      </w:pPr>
    </w:p>
    <w:p w:rsidR="00676630" w:rsidRPr="002E5BCF" w:rsidRDefault="00676630">
      <w:pPr>
        <w:rPr>
          <w:lang w:val="fr-FR"/>
        </w:rPr>
      </w:pPr>
    </w:p>
    <w:sectPr w:rsidR="00676630" w:rsidRPr="002E5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CF"/>
    <w:rsid w:val="002E5BCF"/>
    <w:rsid w:val="00573E94"/>
    <w:rsid w:val="00676630"/>
    <w:rsid w:val="00D8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E5BCF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E5BC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2E5BCF"/>
  </w:style>
  <w:style w:type="paragraph" w:customStyle="1" w:styleId="ecxpurehtmlvpadding10b">
    <w:name w:val="ecxpurehtmlvpadding10b"/>
    <w:basedOn w:val="Normal"/>
    <w:rsid w:val="002E5BC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E5BC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style-span">
    <w:name w:val="ecxapple-style-span"/>
    <w:basedOn w:val="Fontepargpadro"/>
    <w:rsid w:val="002E5BCF"/>
  </w:style>
  <w:style w:type="paragraph" w:styleId="Textodebalo">
    <w:name w:val="Balloon Text"/>
    <w:basedOn w:val="Normal"/>
    <w:link w:val="TextodebaloChar"/>
    <w:uiPriority w:val="99"/>
    <w:semiHidden/>
    <w:unhideWhenUsed/>
    <w:rsid w:val="002E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E5BCF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E5BC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2E5BCF"/>
  </w:style>
  <w:style w:type="paragraph" w:customStyle="1" w:styleId="ecxpurehtmlvpadding10b">
    <w:name w:val="ecxpurehtmlvpadding10b"/>
    <w:basedOn w:val="Normal"/>
    <w:rsid w:val="002E5BC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E5BC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style-span">
    <w:name w:val="ecxapple-style-span"/>
    <w:basedOn w:val="Fontepargpadro"/>
    <w:rsid w:val="002E5BCF"/>
  </w:style>
  <w:style w:type="paragraph" w:styleId="Textodebalo">
    <w:name w:val="Balloon Text"/>
    <w:basedOn w:val="Normal"/>
    <w:link w:val="TextodebaloChar"/>
    <w:uiPriority w:val="99"/>
    <w:semiHidden/>
    <w:unhideWhenUsed/>
    <w:rsid w:val="002E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Henri_P%C3%A9lissi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.wikipedia.org/wiki/Fichier:1919pelissier.jp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1631</Characters>
  <Application>Microsoft Office Word</Application>
  <DocSecurity>0</DocSecurity>
  <Lines>13</Lines>
  <Paragraphs>3</Paragraphs>
  <ScaleCrop>false</ScaleCrop>
  <Company>Home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2011-08-17T21:35:00Z</dcterms:created>
  <dcterms:modified xsi:type="dcterms:W3CDTF">2011-08-17T21:44:00Z</dcterms:modified>
</cp:coreProperties>
</file>